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0A8" w:rsidRPr="00FD03AD" w:rsidRDefault="001C70A8" w:rsidP="001C70A8">
      <w:pPr>
        <w:pStyle w:val="p0"/>
        <w:ind w:left="42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FD03AD">
        <w:rPr>
          <w:rFonts w:asciiTheme="minorEastAsia" w:eastAsiaTheme="minorEastAsia" w:hAnsiTheme="minorEastAsia" w:cs="Times New Roman"/>
          <w:b/>
          <w:kern w:val="2"/>
          <w:sz w:val="32"/>
          <w:szCs w:val="30"/>
        </w:rPr>
        <w:t xml:space="preserve">TP-LINK </w:t>
      </w:r>
      <w:r w:rsidRPr="00FD03AD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201</w:t>
      </w:r>
      <w:r w:rsidR="00034FFE" w:rsidRPr="00FD03AD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9</w:t>
      </w:r>
      <w:r w:rsidRPr="00FD03AD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届</w:t>
      </w:r>
      <w:r w:rsidR="00004741" w:rsidRPr="00FD03AD">
        <w:rPr>
          <w:rFonts w:asciiTheme="minorEastAsia" w:eastAsiaTheme="minorEastAsia" w:hAnsiTheme="minorEastAsia" w:cs="Times New Roman" w:hint="eastAsia"/>
          <w:b/>
          <w:bCs/>
          <w:sz w:val="32"/>
          <w:szCs w:val="30"/>
        </w:rPr>
        <w:t>秋季</w:t>
      </w:r>
      <w:r w:rsidRPr="00FD03AD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校园招聘</w:t>
      </w:r>
    </w:p>
    <w:p w:rsidR="001C70A8" w:rsidRPr="00FD03AD" w:rsidRDefault="003F76DF" w:rsidP="001C70A8">
      <w:pPr>
        <w:pStyle w:val="p0"/>
        <w:jc w:val="center"/>
        <w:rPr>
          <w:rFonts w:asciiTheme="minorEastAsia" w:eastAsiaTheme="minorEastAsia" w:hAnsiTheme="minorEastAsia" w:cs="Times New Roman"/>
          <w:b/>
          <w:bCs/>
          <w:sz w:val="32"/>
          <w:szCs w:val="30"/>
        </w:rPr>
      </w:pPr>
      <w:r w:rsidRPr="00FD03AD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东南</w:t>
      </w:r>
      <w:r w:rsidR="001C70A8" w:rsidRPr="00FD03AD">
        <w:rPr>
          <w:rFonts w:asciiTheme="minorEastAsia" w:eastAsiaTheme="minorEastAsia" w:hAnsiTheme="minorEastAsia" w:cs="Times New Roman"/>
          <w:b/>
          <w:bCs/>
          <w:sz w:val="32"/>
          <w:szCs w:val="30"/>
        </w:rPr>
        <w:t>大学专场</w:t>
      </w:r>
    </w:p>
    <w:p w:rsidR="00180BE7" w:rsidRPr="00180BE7" w:rsidRDefault="00180BE7" w:rsidP="00180BE7">
      <w:pPr>
        <w:rPr>
          <w:rFonts w:asciiTheme="minorEastAsia" w:hAnsiTheme="minorEastAsia"/>
          <w:sz w:val="22"/>
          <w:szCs w:val="24"/>
        </w:rPr>
      </w:pPr>
      <w:r w:rsidRPr="00180BE7">
        <w:rPr>
          <w:rFonts w:asciiTheme="minorEastAsia" w:hAnsiTheme="minorEastAsia"/>
          <w:b/>
          <w:bCs/>
          <w:sz w:val="28"/>
          <w:szCs w:val="24"/>
        </w:rPr>
        <w:t>宣讲行程</w:t>
      </w:r>
      <w:r w:rsidRPr="00180BE7">
        <w:rPr>
          <w:rFonts w:asciiTheme="minorEastAsia" w:hAnsiTheme="minorEastAsia" w:hint="eastAsia"/>
          <w:b/>
          <w:bCs/>
          <w:sz w:val="28"/>
          <w:szCs w:val="24"/>
        </w:rPr>
        <w:t>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687"/>
        <w:gridCol w:w="2347"/>
        <w:gridCol w:w="3313"/>
      </w:tblGrid>
      <w:tr w:rsidR="00180BE7" w:rsidRPr="008D5809" w:rsidTr="00B308C6">
        <w:trPr>
          <w:trHeight w:val="270"/>
        </w:trPr>
        <w:tc>
          <w:tcPr>
            <w:tcW w:w="20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 w:themeFill="accent1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地点</w:t>
            </w:r>
          </w:p>
        </w:tc>
      </w:tr>
      <w:tr w:rsidR="00180BE7" w:rsidRPr="00B308C6" w:rsidTr="00B308C6">
        <w:trPr>
          <w:trHeight w:val="270"/>
        </w:trPr>
        <w:tc>
          <w:tcPr>
            <w:tcW w:w="205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B308C6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308C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校园宣讲会</w:t>
            </w:r>
          </w:p>
        </w:tc>
        <w:tc>
          <w:tcPr>
            <w:tcW w:w="12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B308C6" w:rsidRDefault="00180BE7" w:rsidP="00180BE7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308C6">
              <w:rPr>
                <w:rFonts w:asciiTheme="minorEastAsia" w:hAnsiTheme="minorEastAsia" w:cs="宋体" w:hint="eastAsia"/>
                <w:kern w:val="0"/>
                <w:szCs w:val="21"/>
              </w:rPr>
              <w:t>9月20日1</w:t>
            </w:r>
            <w:r w:rsidRPr="00B308C6">
              <w:rPr>
                <w:rFonts w:asciiTheme="minorEastAsia" w:hAnsiTheme="minorEastAsia" w:cs="宋体"/>
                <w:kern w:val="0"/>
                <w:szCs w:val="21"/>
              </w:rPr>
              <w:t>9</w:t>
            </w:r>
            <w:r w:rsidRPr="00B308C6">
              <w:rPr>
                <w:rFonts w:asciiTheme="minorEastAsia" w:hAnsiTheme="minorEastAsia" w:cs="宋体" w:hint="eastAsia"/>
                <w:kern w:val="0"/>
                <w:szCs w:val="21"/>
              </w:rPr>
              <w:t>:00-</w:t>
            </w:r>
            <w:r w:rsidRPr="00B308C6">
              <w:rPr>
                <w:rFonts w:asciiTheme="minorEastAsia" w:hAnsiTheme="minorEastAsia" w:cs="宋体"/>
                <w:kern w:val="0"/>
                <w:szCs w:val="21"/>
              </w:rPr>
              <w:t>21</w:t>
            </w:r>
            <w:r w:rsidRPr="00B308C6">
              <w:rPr>
                <w:rFonts w:asciiTheme="minorEastAsia" w:hAnsiTheme="minorEastAsia" w:cs="宋体" w:hint="eastAsia"/>
                <w:kern w:val="0"/>
                <w:szCs w:val="21"/>
              </w:rPr>
              <w:t>:00</w:t>
            </w:r>
            <w:r w:rsidRPr="00B308C6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7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B308C6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308C6">
              <w:rPr>
                <w:rFonts w:asciiTheme="minorEastAsia" w:hAnsiTheme="minorEastAsia" w:cs="宋体" w:hint="eastAsia"/>
                <w:kern w:val="0"/>
                <w:szCs w:val="21"/>
              </w:rPr>
              <w:t>九龙湖校区-教6-</w:t>
            </w:r>
            <w:r w:rsidRPr="00B308C6">
              <w:rPr>
                <w:rFonts w:asciiTheme="minorEastAsia" w:hAnsiTheme="minorEastAsia" w:cs="宋体"/>
                <w:kern w:val="0"/>
                <w:szCs w:val="21"/>
              </w:rPr>
              <w:t>101</w:t>
            </w:r>
          </w:p>
        </w:tc>
      </w:tr>
      <w:tr w:rsidR="00180BE7" w:rsidRPr="008D5809" w:rsidTr="00180BE7">
        <w:trPr>
          <w:trHeight w:val="270"/>
        </w:trPr>
        <w:tc>
          <w:tcPr>
            <w:tcW w:w="65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B308C6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B308C6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学长交流会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技术类（研发+技术市场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9月21日14:00-16:00 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四牌楼校区动力楼420</w:t>
            </w:r>
          </w:p>
        </w:tc>
      </w:tr>
      <w:tr w:rsidR="00180BE7" w:rsidRPr="008D5809" w:rsidTr="00180BE7">
        <w:trPr>
          <w:trHeight w:val="270"/>
        </w:trPr>
        <w:tc>
          <w:tcPr>
            <w:tcW w:w="658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BE7" w:rsidRPr="008D5809" w:rsidRDefault="00180BE7" w:rsidP="00075A71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综合类（制造+生产采购）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D5809">
              <w:rPr>
                <w:rFonts w:asciiTheme="minorEastAsia" w:hAnsiTheme="minorEastAsia" w:cs="宋体" w:hint="eastAsia"/>
                <w:kern w:val="0"/>
                <w:szCs w:val="21"/>
              </w:rPr>
              <w:t>9月21日14:00-16:00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0BE7" w:rsidRPr="008D5809" w:rsidRDefault="00180BE7" w:rsidP="00075A71">
            <w:pPr>
              <w:widowControl/>
              <w:spacing w:line="288" w:lineRule="auto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九龙湖校区材料学院6楼报告厅</w:t>
            </w:r>
          </w:p>
        </w:tc>
      </w:tr>
    </w:tbl>
    <w:p w:rsidR="00180BE7" w:rsidRPr="00180BE7" w:rsidRDefault="00180BE7" w:rsidP="00180BE7">
      <w:pPr>
        <w:pStyle w:val="a6"/>
        <w:ind w:left="720" w:firstLineChars="0" w:firstLine="0"/>
        <w:rPr>
          <w:rFonts w:asciiTheme="minorEastAsia" w:hAnsiTheme="minorEastAsia" w:cs="Times New Roman"/>
          <w:b/>
        </w:rPr>
      </w:pPr>
    </w:p>
    <w:p w:rsidR="001C70A8" w:rsidRPr="00FD03AD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FD03AD">
        <w:rPr>
          <w:rFonts w:asciiTheme="minorEastAsia" w:hAnsiTheme="minorEastAsia" w:cs="Times New Roman"/>
          <w:b/>
          <w:sz w:val="32"/>
        </w:rPr>
        <w:t>关于TP-LINK</w:t>
      </w:r>
    </w:p>
    <w:p w:rsidR="00936D10" w:rsidRPr="00FD03AD" w:rsidRDefault="00936D10" w:rsidP="00936D10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sz w:val="22"/>
          <w:szCs w:val="24"/>
        </w:rPr>
        <w:t>普联技术有限公司（以下简称"TP-LINK"）是全球领先的网络通讯设备供应商。自1996年成立以来，始终坚持自主研发、</w:t>
      </w:r>
      <w:bookmarkStart w:id="0" w:name="_GoBack"/>
      <w:bookmarkEnd w:id="0"/>
      <w:r w:rsidRPr="00FD03AD">
        <w:rPr>
          <w:rFonts w:asciiTheme="minorEastAsia" w:hAnsiTheme="minorEastAsia" w:hint="eastAsia"/>
          <w:sz w:val="22"/>
          <w:szCs w:val="24"/>
        </w:rPr>
        <w:t>自主制造、自主营销，致力于为大众提供最便利的本地局域网络互联和Internet接入手段，为大众在生活、工作、娱乐上日益增长的网络使用需求，提供高品质、高性能价格比的全面设备解决方案。</w:t>
      </w:r>
    </w:p>
    <w:p w:rsidR="00967710" w:rsidRPr="00FD03AD" w:rsidRDefault="00967710" w:rsidP="00967710">
      <w:pPr>
        <w:pStyle w:val="a6"/>
        <w:spacing w:line="288" w:lineRule="auto"/>
        <w:ind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/>
          <w:sz w:val="22"/>
          <w:szCs w:val="24"/>
        </w:rPr>
        <w:t>TP-LINK</w:t>
      </w:r>
      <w:r w:rsidRPr="00FD03AD">
        <w:rPr>
          <w:rFonts w:asciiTheme="minorEastAsia" w:hAnsiTheme="minorEastAsia" w:hint="eastAsia"/>
          <w:sz w:val="22"/>
          <w:szCs w:val="24"/>
        </w:rPr>
        <w:t>产品涵盖以太网、无线局域网、宽带接入、电力线通信、安防监控，在既有的传输、交换、路由等主要核心领域外，正大力扩展智能家居、智能楼宇、人工智能、云计算、边缘计算、数据存储、网络安全、工业互联网等领域。</w:t>
      </w:r>
    </w:p>
    <w:p w:rsidR="00356EEF" w:rsidRPr="00180BE7" w:rsidRDefault="00936D10" w:rsidP="00180BE7">
      <w:pPr>
        <w:pStyle w:val="a6"/>
        <w:ind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sz w:val="22"/>
          <w:szCs w:val="24"/>
        </w:rPr>
        <w:t>公司总部位于中国深圳，在北京、上海、广州等21个中国中心城市设有销售和服务中心，并在4</w:t>
      </w:r>
      <w:r w:rsidR="00601B31" w:rsidRPr="00FD03AD">
        <w:rPr>
          <w:rFonts w:asciiTheme="minorEastAsia" w:hAnsiTheme="minorEastAsia"/>
          <w:sz w:val="22"/>
          <w:szCs w:val="24"/>
        </w:rPr>
        <w:t>3</w:t>
      </w:r>
      <w:r w:rsidRPr="00FD03AD">
        <w:rPr>
          <w:rFonts w:asciiTheme="minorEastAsia" w:hAnsiTheme="minorEastAsia" w:hint="eastAsia"/>
          <w:sz w:val="22"/>
          <w:szCs w:val="24"/>
        </w:rPr>
        <w:t>个国家和地区分别设立了海外直属子公司或代表处，产品已应用于全球</w:t>
      </w:r>
      <w:r w:rsidRPr="00FD03AD">
        <w:rPr>
          <w:rFonts w:asciiTheme="minorEastAsia" w:hAnsiTheme="minorEastAsia"/>
          <w:sz w:val="22"/>
          <w:szCs w:val="24"/>
        </w:rPr>
        <w:t>17</w:t>
      </w:r>
      <w:r w:rsidR="00716CDE" w:rsidRPr="00FD03AD">
        <w:rPr>
          <w:rFonts w:asciiTheme="minorEastAsia" w:hAnsiTheme="minorEastAsia"/>
          <w:sz w:val="22"/>
          <w:szCs w:val="24"/>
        </w:rPr>
        <w:t>0多</w:t>
      </w:r>
      <w:r w:rsidRPr="00FD03AD">
        <w:rPr>
          <w:rFonts w:asciiTheme="minorEastAsia" w:hAnsiTheme="minorEastAsia" w:hint="eastAsia"/>
          <w:sz w:val="22"/>
          <w:szCs w:val="24"/>
        </w:rPr>
        <w:t>个国家。</w:t>
      </w:r>
    </w:p>
    <w:p w:rsidR="001C70A8" w:rsidRPr="00FD03AD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FD03AD">
        <w:rPr>
          <w:rFonts w:asciiTheme="minorEastAsia" w:hAnsiTheme="minorEastAsia" w:cs="Times New Roman"/>
          <w:b/>
          <w:sz w:val="32"/>
        </w:rPr>
        <w:t>薪资福利</w:t>
      </w:r>
    </w:p>
    <w:p w:rsidR="001C70A8" w:rsidRPr="00FD03AD" w:rsidRDefault="001C70A8" w:rsidP="001C70A8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</w:rPr>
      </w:pPr>
      <w:r w:rsidRPr="00FD03AD">
        <w:rPr>
          <w:rFonts w:asciiTheme="minorEastAsia" w:hAnsiTheme="minorEastAsia" w:hint="eastAsia"/>
          <w:b/>
          <w:sz w:val="24"/>
        </w:rPr>
        <w:t>薪资</w:t>
      </w:r>
      <w:r w:rsidRPr="00FD03AD">
        <w:rPr>
          <w:rFonts w:asciiTheme="minorEastAsia" w:hAnsiTheme="minorEastAsia" w:hint="eastAsia"/>
          <w:b/>
          <w:sz w:val="22"/>
        </w:rPr>
        <w:t>：</w:t>
      </w:r>
      <w:r w:rsidRPr="00FD03AD">
        <w:rPr>
          <w:rFonts w:asciiTheme="minorEastAsia" w:hAnsiTheme="minorEastAsia" w:hint="eastAsia"/>
          <w:sz w:val="22"/>
          <w:szCs w:val="24"/>
        </w:rPr>
        <w:t>行业内</w:t>
      </w:r>
      <w:r w:rsidR="00E9410D" w:rsidRPr="00FD03AD">
        <w:rPr>
          <w:rFonts w:asciiTheme="minorEastAsia" w:hAnsiTheme="minorEastAsia" w:hint="eastAsia"/>
          <w:sz w:val="22"/>
          <w:szCs w:val="24"/>
        </w:rPr>
        <w:t>具</w:t>
      </w:r>
      <w:r w:rsidRPr="00FD03AD">
        <w:rPr>
          <w:rFonts w:asciiTheme="minorEastAsia" w:hAnsiTheme="minorEastAsia" w:hint="eastAsia"/>
          <w:sz w:val="22"/>
          <w:szCs w:val="24"/>
        </w:rPr>
        <w:t>有竞争力的薪资，每年根据市场薪资水平和员工绩效表现进行薪资调整。</w:t>
      </w:r>
    </w:p>
    <w:p w:rsidR="00034FFE" w:rsidRPr="00FD03AD" w:rsidRDefault="00034FFE" w:rsidP="00034FFE">
      <w:pPr>
        <w:pStyle w:val="a6"/>
        <w:numPr>
          <w:ilvl w:val="0"/>
          <w:numId w:val="5"/>
        </w:numPr>
        <w:spacing w:line="288" w:lineRule="auto"/>
        <w:ind w:firstLineChars="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b/>
          <w:sz w:val="24"/>
        </w:rPr>
        <w:t>福利：</w:t>
      </w:r>
      <w:r w:rsidRPr="00FD03AD">
        <w:rPr>
          <w:rFonts w:asciiTheme="minorEastAsia" w:hAnsiTheme="minorEastAsia" w:hint="eastAsia"/>
          <w:sz w:val="22"/>
          <w:szCs w:val="24"/>
        </w:rPr>
        <w:t>年终奖金、年休假（5/10/15天）、</w:t>
      </w:r>
      <w:r w:rsidR="00DC062F" w:rsidRPr="00FD03AD">
        <w:rPr>
          <w:rFonts w:asciiTheme="minorEastAsia" w:hAnsiTheme="minorEastAsia" w:hint="eastAsia"/>
          <w:sz w:val="22"/>
          <w:szCs w:val="24"/>
        </w:rPr>
        <w:t>工龄假、</w:t>
      </w:r>
      <w:r w:rsidRPr="00FD03AD">
        <w:rPr>
          <w:rFonts w:asciiTheme="minorEastAsia" w:hAnsiTheme="minorEastAsia" w:hint="eastAsia"/>
          <w:sz w:val="22"/>
          <w:szCs w:val="24"/>
        </w:rPr>
        <w:t>五险一金+重疾险、过节费、上下班</w:t>
      </w:r>
      <w:r w:rsidR="004F3C5F" w:rsidRPr="00FD03AD">
        <w:rPr>
          <w:rFonts w:asciiTheme="minorEastAsia" w:hAnsiTheme="minorEastAsia" w:hint="eastAsia"/>
          <w:sz w:val="22"/>
          <w:szCs w:val="24"/>
        </w:rPr>
        <w:t>免费</w:t>
      </w:r>
      <w:r w:rsidRPr="00FD03AD">
        <w:rPr>
          <w:rFonts w:asciiTheme="minorEastAsia" w:hAnsiTheme="minorEastAsia" w:hint="eastAsia"/>
          <w:sz w:val="22"/>
          <w:szCs w:val="24"/>
        </w:rPr>
        <w:t>班车、健康体检、文娱活动、部门活动经费、体育经费等。</w:t>
      </w:r>
    </w:p>
    <w:p w:rsidR="00356EEF" w:rsidRPr="00180BE7" w:rsidRDefault="001C70A8" w:rsidP="00180BE7">
      <w:pPr>
        <w:pStyle w:val="a6"/>
        <w:numPr>
          <w:ilvl w:val="0"/>
          <w:numId w:val="5"/>
        </w:numPr>
        <w:ind w:firstLineChars="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b/>
          <w:sz w:val="24"/>
        </w:rPr>
        <w:t>培训</w:t>
      </w:r>
      <w:r w:rsidRPr="00FD03AD">
        <w:rPr>
          <w:rFonts w:asciiTheme="minorEastAsia" w:hAnsiTheme="minorEastAsia" w:hint="eastAsia"/>
          <w:b/>
          <w:sz w:val="22"/>
        </w:rPr>
        <w:t>：</w:t>
      </w:r>
      <w:r w:rsidRPr="00FD03AD">
        <w:rPr>
          <w:rFonts w:asciiTheme="minorEastAsia" w:hAnsiTheme="minorEastAsia" w:hint="eastAsia"/>
          <w:sz w:val="22"/>
          <w:szCs w:val="24"/>
        </w:rPr>
        <w:t>集中的入职培训，定期或不定期的专业技能、管理技能和通识类培训，</w:t>
      </w:r>
      <w:r w:rsidR="004F3C5F" w:rsidRPr="00FD03AD">
        <w:rPr>
          <w:rFonts w:asciiTheme="minorEastAsia" w:hAnsiTheme="minorEastAsia" w:hint="eastAsia"/>
          <w:sz w:val="22"/>
          <w:szCs w:val="24"/>
        </w:rPr>
        <w:t>一对一带教制度。</w:t>
      </w:r>
    </w:p>
    <w:p w:rsidR="001C70A8" w:rsidRPr="00FD03AD" w:rsidRDefault="004941FD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FD03AD">
        <w:rPr>
          <w:rFonts w:asciiTheme="minorEastAsia" w:hAnsiTheme="minorEastAsia" w:cs="Times New Roman" w:hint="eastAsia"/>
          <w:b/>
          <w:sz w:val="32"/>
        </w:rPr>
        <w:t>应聘须知</w:t>
      </w:r>
    </w:p>
    <w:p w:rsidR="001C70A8" w:rsidRPr="00FD03AD" w:rsidRDefault="001C70A8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/>
          <w:b/>
          <w:sz w:val="24"/>
        </w:rPr>
        <w:t>招聘对象</w:t>
      </w:r>
      <w:r w:rsidRPr="00FD03AD">
        <w:rPr>
          <w:rFonts w:asciiTheme="minorEastAsia" w:hAnsiTheme="minorEastAsia" w:hint="eastAsia"/>
          <w:b/>
          <w:sz w:val="24"/>
        </w:rPr>
        <w:t>：</w:t>
      </w:r>
      <w:r w:rsidRPr="00FD03AD">
        <w:rPr>
          <w:rFonts w:asciiTheme="minorEastAsia" w:hAnsiTheme="minorEastAsia" w:hint="eastAsia"/>
          <w:sz w:val="22"/>
          <w:szCs w:val="24"/>
        </w:rPr>
        <w:t>201</w:t>
      </w:r>
      <w:r w:rsidR="00034FFE" w:rsidRPr="00FD03AD">
        <w:rPr>
          <w:rFonts w:asciiTheme="minorEastAsia" w:hAnsiTheme="minorEastAsia"/>
          <w:sz w:val="22"/>
          <w:szCs w:val="24"/>
        </w:rPr>
        <w:t>9</w:t>
      </w:r>
      <w:r w:rsidRPr="00FD03AD">
        <w:rPr>
          <w:rFonts w:asciiTheme="minorEastAsia" w:hAnsiTheme="minorEastAsia" w:hint="eastAsia"/>
          <w:sz w:val="22"/>
          <w:szCs w:val="24"/>
        </w:rPr>
        <w:t>届毕业生</w:t>
      </w:r>
    </w:p>
    <w:p w:rsidR="001C70A8" w:rsidRPr="00FD03AD" w:rsidRDefault="004941FD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 w:rsidRPr="00FD03AD">
        <w:rPr>
          <w:rFonts w:asciiTheme="minorEastAsia" w:hAnsiTheme="minorEastAsia" w:hint="eastAsia"/>
          <w:b/>
          <w:sz w:val="24"/>
        </w:rPr>
        <w:t>应聘</w:t>
      </w:r>
      <w:r w:rsidR="001C70A8" w:rsidRPr="00FD03AD">
        <w:rPr>
          <w:rFonts w:asciiTheme="minorEastAsia" w:hAnsiTheme="minorEastAsia"/>
          <w:b/>
          <w:sz w:val="24"/>
        </w:rPr>
        <w:t>流程</w:t>
      </w:r>
      <w:r w:rsidR="001C70A8" w:rsidRPr="00FD03AD">
        <w:rPr>
          <w:rFonts w:asciiTheme="minorEastAsia" w:hAnsiTheme="minorEastAsia" w:hint="eastAsia"/>
          <w:b/>
          <w:sz w:val="24"/>
        </w:rPr>
        <w:t>：</w:t>
      </w:r>
    </w:p>
    <w:p w:rsidR="001C70A8" w:rsidRPr="00FD03AD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网申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笔试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一面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二面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座谈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 </w:t>
      </w:r>
      <w:r w:rsidR="000130E6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 xml:space="preserve"> 签订协议</w:t>
      </w:r>
    </w:p>
    <w:p w:rsidR="001C70A8" w:rsidRPr="00FD03AD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网申时间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="003F76DF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9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月</w:t>
      </w:r>
      <w:r w:rsidR="00985EE1"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5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日</w:t>
      </w:r>
      <w:r w:rsidR="000130E6"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——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宣讲会次日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14</w:t>
      </w:r>
      <w:r w:rsidR="00075BD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:00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。</w:t>
      </w:r>
    </w:p>
    <w:p w:rsidR="001C70A8" w:rsidRPr="00FD03AD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笔试环节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：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只针对部分岗位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。</w:t>
      </w:r>
    </w:p>
    <w:p w:rsidR="001C70A8" w:rsidRPr="00FD03AD" w:rsidRDefault="001C70A8" w:rsidP="001C70A8">
      <w:pPr>
        <w:pStyle w:val="p0"/>
        <w:ind w:firstLineChars="200" w:firstLine="440"/>
        <w:rPr>
          <w:rFonts w:asciiTheme="minorEastAsia" w:eastAsiaTheme="minorEastAsia" w:hAnsiTheme="minorEastAsia" w:cstheme="minorBidi"/>
          <w:kern w:val="2"/>
          <w:sz w:val="22"/>
          <w:szCs w:val="24"/>
        </w:rPr>
      </w:pP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>面试</w:t>
      </w:r>
      <w:r w:rsidRPr="00FD03AD">
        <w:rPr>
          <w:rFonts w:asciiTheme="minorEastAsia" w:eastAsiaTheme="minorEastAsia" w:hAnsiTheme="minorEastAsia" w:cstheme="minorBidi"/>
          <w:kern w:val="2"/>
          <w:sz w:val="22"/>
          <w:szCs w:val="24"/>
        </w:rPr>
        <w:t>流程</w:t>
      </w:r>
      <w:r w:rsidRPr="00FD03AD">
        <w:rPr>
          <w:rFonts w:asciiTheme="minorEastAsia" w:eastAsiaTheme="minorEastAsia" w:hAnsiTheme="minorEastAsia" w:cstheme="minorBidi" w:hint="eastAsia"/>
          <w:kern w:val="2"/>
          <w:sz w:val="22"/>
          <w:szCs w:val="24"/>
        </w:rPr>
        <w:t xml:space="preserve">：面试流程根据职位不同会有差异，从一面到签订协议所需时间在10天左右。 </w:t>
      </w:r>
    </w:p>
    <w:p w:rsidR="001C70A8" w:rsidRPr="00FD03AD" w:rsidRDefault="001C70A8" w:rsidP="001C70A8">
      <w:pPr>
        <w:pStyle w:val="a6"/>
        <w:numPr>
          <w:ilvl w:val="0"/>
          <w:numId w:val="3"/>
        </w:numPr>
        <w:ind w:left="357" w:firstLineChars="0" w:hanging="357"/>
        <w:rPr>
          <w:rFonts w:asciiTheme="minorEastAsia" w:hAnsiTheme="minorEastAsia"/>
          <w:b/>
          <w:sz w:val="24"/>
        </w:rPr>
      </w:pPr>
      <w:r w:rsidRPr="00FD03AD">
        <w:rPr>
          <w:rFonts w:asciiTheme="minorEastAsia" w:hAnsiTheme="minorEastAsia" w:hint="eastAsia"/>
          <w:b/>
          <w:sz w:val="24"/>
        </w:rPr>
        <w:t>应聘</w:t>
      </w:r>
      <w:r w:rsidRPr="00FD03AD">
        <w:rPr>
          <w:rFonts w:asciiTheme="minorEastAsia" w:hAnsiTheme="minorEastAsia"/>
          <w:b/>
          <w:sz w:val="24"/>
        </w:rPr>
        <w:t>方式</w:t>
      </w:r>
      <w:r w:rsidRPr="00FD03AD">
        <w:rPr>
          <w:rFonts w:asciiTheme="minorEastAsia" w:hAnsiTheme="minorEastAsia" w:hint="eastAsia"/>
          <w:b/>
          <w:sz w:val="24"/>
        </w:rPr>
        <w:t>：</w:t>
      </w:r>
    </w:p>
    <w:p w:rsidR="00356EEF" w:rsidRPr="00FD03AD" w:rsidRDefault="001C70A8" w:rsidP="00DC75E9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sz w:val="22"/>
          <w:szCs w:val="24"/>
        </w:rPr>
        <w:t>网申地址：</w:t>
      </w:r>
      <w:hyperlink r:id="rId8" w:history="1">
        <w:r w:rsidRPr="00FD03AD">
          <w:rPr>
            <w:rFonts w:asciiTheme="minorEastAsia" w:hAnsiTheme="minorEastAsia" w:hint="eastAsia"/>
            <w:sz w:val="22"/>
            <w:szCs w:val="24"/>
          </w:rPr>
          <w:t>http://hr.tp-link.com.cn</w:t>
        </w:r>
      </w:hyperlink>
      <w:r w:rsidRPr="00FD03AD">
        <w:rPr>
          <w:rFonts w:asciiTheme="minorEastAsia" w:hAnsiTheme="minorEastAsia" w:hint="eastAsia"/>
          <w:sz w:val="22"/>
          <w:szCs w:val="24"/>
        </w:rPr>
        <w:t>（每人只允许申请1个职位）</w:t>
      </w:r>
    </w:p>
    <w:p w:rsidR="001C70A8" w:rsidRPr="00FD03AD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 w:cs="Times New Roman"/>
          <w:b/>
          <w:sz w:val="32"/>
        </w:rPr>
      </w:pPr>
      <w:r w:rsidRPr="00FD03AD">
        <w:rPr>
          <w:rFonts w:asciiTheme="minorEastAsia" w:hAnsiTheme="minorEastAsia" w:cs="Times New Roman"/>
          <w:b/>
          <w:sz w:val="32"/>
        </w:rPr>
        <w:t>招聘</w:t>
      </w:r>
      <w:r w:rsidRPr="00FD03AD">
        <w:rPr>
          <w:rFonts w:asciiTheme="minorEastAsia" w:hAnsiTheme="minorEastAsia" w:cs="Times New Roman" w:hint="eastAsia"/>
          <w:b/>
          <w:sz w:val="32"/>
        </w:rPr>
        <w:t>职位</w:t>
      </w:r>
    </w:p>
    <w:p w:rsidR="001C70A8" w:rsidRPr="00FD03AD" w:rsidRDefault="001C70A8" w:rsidP="001C70A8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sz w:val="22"/>
          <w:szCs w:val="24"/>
        </w:rPr>
        <w:t>研发类、</w:t>
      </w:r>
      <w:r w:rsidR="00521407" w:rsidRPr="00FD03AD">
        <w:rPr>
          <w:rFonts w:asciiTheme="minorEastAsia" w:hAnsiTheme="minorEastAsia" w:hint="eastAsia"/>
          <w:sz w:val="22"/>
          <w:szCs w:val="24"/>
        </w:rPr>
        <w:t>国际业务类、市场营销类、技术市场类</w:t>
      </w:r>
      <w:r w:rsidRPr="00FD03AD">
        <w:rPr>
          <w:rFonts w:asciiTheme="minorEastAsia" w:hAnsiTheme="minorEastAsia" w:hint="eastAsia"/>
          <w:sz w:val="22"/>
          <w:szCs w:val="24"/>
        </w:rPr>
        <w:t>、</w:t>
      </w:r>
      <w:r w:rsidR="00521407" w:rsidRPr="00FD03AD">
        <w:rPr>
          <w:rFonts w:asciiTheme="minorEastAsia" w:hAnsiTheme="minorEastAsia" w:hint="eastAsia"/>
          <w:sz w:val="22"/>
          <w:szCs w:val="24"/>
        </w:rPr>
        <w:t>制造类</w:t>
      </w:r>
      <w:r w:rsidRPr="00FD03AD">
        <w:rPr>
          <w:rFonts w:asciiTheme="minorEastAsia" w:hAnsiTheme="minorEastAsia" w:hint="eastAsia"/>
          <w:sz w:val="22"/>
          <w:szCs w:val="24"/>
        </w:rPr>
        <w:t>、财务类、人事行政类、供应链管理类</w:t>
      </w:r>
      <w:r w:rsidR="003F76DF" w:rsidRPr="00FD03AD">
        <w:rPr>
          <w:rFonts w:asciiTheme="minorEastAsia" w:hAnsiTheme="minorEastAsia" w:hint="eastAsia"/>
          <w:sz w:val="22"/>
          <w:szCs w:val="24"/>
        </w:rPr>
        <w:t>八</w:t>
      </w:r>
      <w:r w:rsidRPr="00FD03AD">
        <w:rPr>
          <w:rFonts w:asciiTheme="minorEastAsia" w:hAnsiTheme="minorEastAsia" w:hint="eastAsia"/>
          <w:sz w:val="22"/>
          <w:szCs w:val="24"/>
        </w:rPr>
        <w:t>大类</w:t>
      </w:r>
      <w:r w:rsidR="00125955" w:rsidRPr="00FD03AD">
        <w:rPr>
          <w:rFonts w:asciiTheme="minorEastAsia" w:hAnsiTheme="minorEastAsia"/>
          <w:sz w:val="22"/>
          <w:szCs w:val="24"/>
        </w:rPr>
        <w:t>79</w:t>
      </w:r>
      <w:r w:rsidRPr="00FD03AD">
        <w:rPr>
          <w:rFonts w:asciiTheme="minorEastAsia" w:hAnsiTheme="minorEastAsia" w:hint="eastAsia"/>
          <w:sz w:val="22"/>
          <w:szCs w:val="24"/>
        </w:rPr>
        <w:t>种职位，全国招聘人数</w:t>
      </w:r>
      <w:r w:rsidRPr="00FD03AD">
        <w:rPr>
          <w:rFonts w:asciiTheme="minorEastAsia" w:hAnsiTheme="minorEastAsia"/>
          <w:sz w:val="22"/>
          <w:szCs w:val="24"/>
        </w:rPr>
        <w:t>1</w:t>
      </w:r>
      <w:r w:rsidRPr="00FD03AD">
        <w:rPr>
          <w:rFonts w:asciiTheme="minorEastAsia" w:hAnsiTheme="minorEastAsia" w:hint="eastAsia"/>
          <w:sz w:val="22"/>
          <w:szCs w:val="24"/>
        </w:rPr>
        <w:t>000人以上。</w:t>
      </w:r>
    </w:p>
    <w:p w:rsidR="00F037B4" w:rsidRPr="00DC75E9" w:rsidRDefault="001C70A8" w:rsidP="00F037B4">
      <w:pPr>
        <w:pStyle w:val="a6"/>
        <w:numPr>
          <w:ilvl w:val="0"/>
          <w:numId w:val="7"/>
        </w:numPr>
        <w:ind w:firstLineChars="0"/>
        <w:rPr>
          <w:rFonts w:asciiTheme="minorEastAsia" w:hAnsiTheme="minorEastAsia"/>
          <w:sz w:val="22"/>
        </w:rPr>
      </w:pPr>
      <w:r w:rsidRPr="00FD03AD">
        <w:rPr>
          <w:rFonts w:asciiTheme="minorEastAsia" w:hAnsiTheme="minorEastAsia" w:cs="Times New Roman" w:hint="eastAsia"/>
          <w:sz w:val="22"/>
        </w:rPr>
        <w:t>每个学校招聘职位有所不同，</w:t>
      </w:r>
      <w:r w:rsidR="00601B31" w:rsidRPr="00FD03AD">
        <w:rPr>
          <w:rFonts w:asciiTheme="minorEastAsia" w:hAnsiTheme="minorEastAsia" w:cs="Times New Roman" w:hint="eastAsia"/>
          <w:sz w:val="22"/>
        </w:rPr>
        <w:t>在</w:t>
      </w:r>
      <w:r w:rsidR="003F76DF" w:rsidRPr="00FD03AD">
        <w:rPr>
          <w:rFonts w:asciiTheme="minorEastAsia" w:hAnsiTheme="minorEastAsia" w:cs="Times New Roman"/>
          <w:sz w:val="22"/>
        </w:rPr>
        <w:t>东南大学</w:t>
      </w:r>
      <w:r w:rsidR="00601B31" w:rsidRPr="00FD03AD">
        <w:rPr>
          <w:rFonts w:asciiTheme="minorEastAsia" w:hAnsiTheme="minorEastAsia" w:cs="Times New Roman" w:hint="eastAsia"/>
          <w:sz w:val="22"/>
        </w:rPr>
        <w:t>的职位如下</w:t>
      </w:r>
      <w:r w:rsidRPr="00FD03AD">
        <w:rPr>
          <w:rFonts w:asciiTheme="minorEastAsia" w:hAnsiTheme="minorEastAsia" w:cs="Times New Roman" w:hint="eastAsia"/>
          <w:sz w:val="22"/>
        </w:rPr>
        <w:t>。</w:t>
      </w:r>
    </w:p>
    <w:p w:rsidR="00DC75E9" w:rsidRPr="00F037B4" w:rsidRDefault="00DC75E9" w:rsidP="00DC75E9">
      <w:pPr>
        <w:pStyle w:val="a6"/>
        <w:ind w:left="420" w:firstLineChars="0" w:firstLine="0"/>
        <w:rPr>
          <w:rFonts w:asciiTheme="minorEastAsia" w:hAnsiTheme="minorEastAsia"/>
          <w:sz w:val="22"/>
        </w:rPr>
      </w:pPr>
    </w:p>
    <w:tbl>
      <w:tblPr>
        <w:tblW w:w="11341" w:type="dxa"/>
        <w:tblInd w:w="-856" w:type="dxa"/>
        <w:tblLook w:val="04A0" w:firstRow="1" w:lastRow="0" w:firstColumn="1" w:lastColumn="0" w:noHBand="0" w:noVBand="1"/>
      </w:tblPr>
      <w:tblGrid>
        <w:gridCol w:w="567"/>
        <w:gridCol w:w="851"/>
        <w:gridCol w:w="1698"/>
        <w:gridCol w:w="1137"/>
        <w:gridCol w:w="843"/>
        <w:gridCol w:w="1180"/>
        <w:gridCol w:w="3931"/>
        <w:gridCol w:w="1134"/>
      </w:tblGrid>
      <w:tr w:rsidR="00886461" w:rsidRPr="00356EEF" w:rsidTr="00725930">
        <w:trPr>
          <w:trHeight w:val="66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lastRenderedPageBreak/>
              <w:t>类别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招聘职位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kern w:val="0"/>
                <w:sz w:val="18"/>
                <w:szCs w:val="18"/>
              </w:rPr>
              <w:t>全国招聘人数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软件工程师（深圳）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电子、通信、计算机、网络工程、软件工程等相关专业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软件工程师（杭州）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算法工程师（深圳）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计算机、通信、图像处理、数学、信号处理、模式识别、光学仪器等相关专业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算法工程师（杭州）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云计算开发工程师（深圳）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云计算开发工程师（杭州）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图像调优工程师（深圳）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计算机、模式识别、信号处理、应用数学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图像调优工程师（杭州）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硬件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系统设计硬件工程师（深圳）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通信等相关理工类专业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系统设计硬件工程师（杭州）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4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电磁场、微波、通信等相关专业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电子等相关理工类专业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电子、电气、电磁场等相关专业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通信、电子、计算机等相关专业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测试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系统测试工程师（深圳）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系统测试工程师（杭州）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云计算测试工程师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计算机、软件工程等相关专业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产品测试工程师（深圳）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电子、通信、计算机、网络工程等相关专业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产品测试工程师（杭州）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运维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云平台运维工程师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计算机、软件工程、通信工程、电子工程等相关专业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网络优化与维护工程师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IT安全工程师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计算机、信息安全等相关专业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2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实验室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理工类，仪器仪表、网络等相关专业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886461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流程管理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计算机、信息管理、信息系统、企业管理等相关专业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产品数据管理工程师（深圳）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产品数据管理工程师（杭州）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杭州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国际业务类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海外营销专员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30" w:rsidRDefault="00725930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海外</w:t>
            </w:r>
          </w:p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统一分配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手机营销专员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930" w:rsidRDefault="00725930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海外</w:t>
            </w:r>
          </w:p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统一分配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管理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高级销售助理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180BE7">
        <w:trPr>
          <w:trHeight w:val="5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市场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技术文档工程师（英文）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通信、电子、计算机、自动化、英语等相关专业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市场营销类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高级营销专员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财会统计专员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会计、财务管理、金融学、财政学等经济管理类专业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物流类、管理类、计算机类相关专业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全国办事处统一分配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技术市场类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886461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国际市场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计算机、通信、电子等相关专业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网络通信、计算机、电子电气、测控自动化等相关专业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计划管理工程师（国际市场）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886461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国内市场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产品工程师（国内市场）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理工类及文理通识类专业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产品管理工程师（国内市场）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kern w:val="0"/>
                <w:sz w:val="18"/>
                <w:szCs w:val="18"/>
              </w:rPr>
              <w:t>技术支持工程师（国内市场）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通信工程、网络、电子、计算机、自动化等理工类相关专业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8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制造类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电子类、通信类、机械自动化或电气自动化类、微电子类、应用物理类等理工类相关专业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8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机械自动化或电气自动化类、测控类、过程装备类、机械制造类等工科相关专业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114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机械制造类、工业工程类、机械工程或机械自动化类、材料成型类、过程装备类、焊接类（电子封装领域）等工科相关专业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专业不限，理工类、经管类、教育类相关专业优先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质量工程师（产品方向）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质量工程师（电子方向）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电子相关、测控、自动化等相关专业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质量工程师（结构方向）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材料、机械、化学等相关专业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886461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国内财务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管理类、经济类、金融类、统计类、数学类等相关专业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资金方向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成本方向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税务方向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内审方向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461" w:rsidRPr="00356EEF" w:rsidTr="00725930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886461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国际财务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Tax Specialist</w:t>
            </w: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（税务专员）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3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GL Accountant</w:t>
            </w: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（总账分析专员）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461" w:rsidRPr="00356EEF" w:rsidTr="00725930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Internal Auditor</w:t>
            </w: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（内审专员）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86461" w:rsidRPr="00356EEF" w:rsidTr="00725930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Country Financial Manager</w:t>
            </w: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（国际会计-驻外）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海外，统一分配</w:t>
            </w:r>
          </w:p>
        </w:tc>
      </w:tr>
      <w:tr w:rsidR="00886461" w:rsidRPr="00356EEF" w:rsidTr="00725930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HQ Financial Controller</w:t>
            </w: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br/>
              <w:t>（国际会计-总部）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管理类、经济类、金融类等相关专业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180BE7">
        <w:trPr>
          <w:trHeight w:val="428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人事行政类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专业不限，人力资源专业优先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180BE7">
        <w:trPr>
          <w:trHeight w:val="419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专业不限，理工类及管理类专业优先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180BE7">
        <w:trPr>
          <w:trHeight w:val="411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法务专员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法学类专业（通过国家司法考试）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深圳、东莞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总部物业管理专员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57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工民建、土木工程、建筑学、工程管理等相关专业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886461" w:rsidRPr="00356EEF" w:rsidTr="00725930">
        <w:trPr>
          <w:trHeight w:val="57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电气自动化、继电保护、机电一体化等相关专业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给排水相关专业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886461" w:rsidRPr="00356EEF" w:rsidTr="00725930">
        <w:trPr>
          <w:trHeight w:val="330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暖通等相关专业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深圳、珠海、东莞</w:t>
            </w:r>
          </w:p>
        </w:tc>
      </w:tr>
      <w:tr w:rsidR="00886461" w:rsidRPr="00356EEF" w:rsidTr="00725930">
        <w:trPr>
          <w:trHeight w:val="5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供应链管理类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F037B4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供应链计划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生产计划专员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物料控制专员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ERP工程师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信管、计算机、软件等相关专业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886461" w:rsidRPr="00356EEF" w:rsidRDefault="00F037B4" w:rsidP="00725930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生产采购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采购工程师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采购工程师（非产品原材料类）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关务专员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  <w:tr w:rsidR="00886461" w:rsidRPr="00356EEF" w:rsidTr="00725930">
        <w:trPr>
          <w:trHeight w:val="3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461" w:rsidRPr="00356EEF" w:rsidRDefault="00886461" w:rsidP="00886461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采购管理文员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700DE5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461" w:rsidRPr="00356EEF" w:rsidRDefault="00886461" w:rsidP="00886461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356EEF">
              <w:rPr>
                <w:rFonts w:asciiTheme="minorEastAsia" w:hAnsiTheme="minorEastAsia" w:cs="宋体" w:hint="eastAsia"/>
                <w:color w:val="000000"/>
                <w:kern w:val="0"/>
                <w:sz w:val="18"/>
                <w:szCs w:val="18"/>
              </w:rPr>
              <w:t>深圳</w:t>
            </w:r>
          </w:p>
        </w:tc>
      </w:tr>
    </w:tbl>
    <w:p w:rsidR="00125955" w:rsidRPr="00FD03AD" w:rsidRDefault="00125955" w:rsidP="00125955">
      <w:pPr>
        <w:rPr>
          <w:rFonts w:asciiTheme="minorEastAsia" w:hAnsiTheme="minorEastAsia"/>
          <w:sz w:val="22"/>
        </w:rPr>
      </w:pPr>
    </w:p>
    <w:p w:rsidR="00B335B3" w:rsidRPr="00FD03AD" w:rsidRDefault="00B335B3" w:rsidP="00B335B3">
      <w:pPr>
        <w:rPr>
          <w:rFonts w:asciiTheme="minorEastAsia" w:hAnsiTheme="minorEastAsia"/>
          <w:sz w:val="22"/>
        </w:rPr>
      </w:pPr>
    </w:p>
    <w:p w:rsidR="001C70A8" w:rsidRPr="00FD03AD" w:rsidRDefault="001C70A8" w:rsidP="001C70A8">
      <w:pPr>
        <w:pStyle w:val="a6"/>
        <w:numPr>
          <w:ilvl w:val="0"/>
          <w:numId w:val="2"/>
        </w:numPr>
        <w:ind w:firstLineChars="0"/>
        <w:rPr>
          <w:rFonts w:asciiTheme="minorEastAsia" w:hAnsiTheme="minorEastAsia"/>
          <w:b/>
          <w:sz w:val="32"/>
        </w:rPr>
      </w:pPr>
      <w:r w:rsidRPr="00FD03AD">
        <w:rPr>
          <w:rFonts w:asciiTheme="minorEastAsia" w:hAnsiTheme="minorEastAsia" w:hint="eastAsia"/>
          <w:b/>
          <w:sz w:val="32"/>
        </w:rPr>
        <w:t>了解更多</w:t>
      </w:r>
    </w:p>
    <w:p w:rsidR="001C70A8" w:rsidRPr="00FD03AD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/>
          <w:sz w:val="22"/>
          <w:szCs w:val="24"/>
        </w:rPr>
        <w:t>TP-LINK校招公众号</w:t>
      </w:r>
      <w:r w:rsidR="00075BF4" w:rsidRPr="00FD03AD">
        <w:rPr>
          <w:rFonts w:asciiTheme="minorEastAsia" w:hAnsiTheme="minorEastAsia" w:hint="eastAsia"/>
          <w:sz w:val="22"/>
          <w:szCs w:val="24"/>
        </w:rPr>
        <w:t>：</w:t>
      </w:r>
      <w:r w:rsidR="00A45F33" w:rsidRPr="00FD03AD">
        <w:rPr>
          <w:rFonts w:asciiTheme="minorEastAsia" w:hAnsiTheme="minorEastAsia"/>
          <w:sz w:val="22"/>
          <w:szCs w:val="24"/>
        </w:rPr>
        <w:t>TP-LINK</w:t>
      </w:r>
      <w:r w:rsidR="00A45F33" w:rsidRPr="00FD03AD">
        <w:rPr>
          <w:rFonts w:asciiTheme="minorEastAsia" w:hAnsiTheme="minorEastAsia" w:hint="eastAsia"/>
          <w:sz w:val="22"/>
          <w:szCs w:val="24"/>
        </w:rPr>
        <w:t>校园招聘</w:t>
      </w:r>
    </w:p>
    <w:p w:rsidR="001C70A8" w:rsidRPr="00FD03AD" w:rsidRDefault="00180BE7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 wp14:anchorId="192B70C3" wp14:editId="3291A801">
            <wp:simplePos x="0" y="0"/>
            <wp:positionH relativeFrom="margin">
              <wp:posOffset>5299075</wp:posOffset>
            </wp:positionH>
            <wp:positionV relativeFrom="page">
              <wp:posOffset>7497200</wp:posOffset>
            </wp:positionV>
            <wp:extent cx="1323975" cy="1323975"/>
            <wp:effectExtent l="0" t="0" r="9525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for_gh_729ed5b5d38d_3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70A8" w:rsidRPr="00FD03AD">
        <w:rPr>
          <w:rFonts w:asciiTheme="minorEastAsia" w:hAnsiTheme="minorEastAsia"/>
          <w:sz w:val="22"/>
          <w:szCs w:val="24"/>
        </w:rPr>
        <w:t>TP-LINK校招</w:t>
      </w:r>
      <w:r w:rsidR="00A45F33" w:rsidRPr="00FD03AD">
        <w:rPr>
          <w:rFonts w:asciiTheme="minorEastAsia" w:hAnsiTheme="minorEastAsia" w:hint="eastAsia"/>
          <w:sz w:val="22"/>
          <w:szCs w:val="24"/>
        </w:rPr>
        <w:t>咨询</w:t>
      </w:r>
      <w:r w:rsidR="001C70A8" w:rsidRPr="00FD03AD">
        <w:rPr>
          <w:rFonts w:asciiTheme="minorEastAsia" w:hAnsiTheme="minorEastAsia"/>
          <w:sz w:val="22"/>
          <w:szCs w:val="24"/>
        </w:rPr>
        <w:t>邮箱</w:t>
      </w:r>
      <w:r w:rsidR="00075BF4" w:rsidRPr="00FD03AD">
        <w:rPr>
          <w:rFonts w:asciiTheme="minorEastAsia" w:hAnsiTheme="minorEastAsia" w:hint="eastAsia"/>
          <w:sz w:val="22"/>
          <w:szCs w:val="24"/>
        </w:rPr>
        <w:t>：</w:t>
      </w:r>
      <w:r w:rsidR="001C70A8" w:rsidRPr="00FD03AD">
        <w:rPr>
          <w:rFonts w:asciiTheme="minorEastAsia" w:hAnsiTheme="minorEastAsia"/>
          <w:sz w:val="22"/>
          <w:szCs w:val="24"/>
        </w:rPr>
        <w:t>campus@tp-link.com.cn</w:t>
      </w:r>
      <w:r w:rsidR="001C70A8" w:rsidRPr="00FD03AD">
        <w:rPr>
          <w:rFonts w:asciiTheme="minorEastAsia" w:hAnsiTheme="minorEastAsia" w:hint="eastAsia"/>
          <w:sz w:val="22"/>
          <w:szCs w:val="24"/>
        </w:rPr>
        <w:t>（该邮箱不接收简历投递）</w:t>
      </w:r>
    </w:p>
    <w:p w:rsidR="001C70A8" w:rsidRPr="00370948" w:rsidRDefault="001C70A8" w:rsidP="00370948">
      <w:pPr>
        <w:ind w:firstLineChars="200" w:firstLine="440"/>
        <w:rPr>
          <w:rFonts w:asciiTheme="minorEastAsia" w:hAnsiTheme="minorEastAsia"/>
          <w:sz w:val="22"/>
          <w:szCs w:val="24"/>
        </w:rPr>
      </w:pPr>
      <w:r w:rsidRPr="00FD03AD">
        <w:rPr>
          <w:rFonts w:asciiTheme="minorEastAsia" w:hAnsiTheme="minorEastAsia" w:hint="eastAsia"/>
          <w:sz w:val="22"/>
          <w:szCs w:val="24"/>
        </w:rPr>
        <w:t>欢迎浏览T</w:t>
      </w:r>
      <w:r w:rsidRPr="00FD03AD">
        <w:rPr>
          <w:rFonts w:asciiTheme="minorEastAsia" w:hAnsiTheme="minorEastAsia"/>
          <w:sz w:val="22"/>
          <w:szCs w:val="24"/>
        </w:rPr>
        <w:t>P-LINK官方</w:t>
      </w:r>
      <w:r w:rsidRPr="00FD03AD">
        <w:rPr>
          <w:rFonts w:asciiTheme="minorEastAsia" w:hAnsiTheme="minorEastAsia" w:hint="eastAsia"/>
          <w:sz w:val="22"/>
          <w:szCs w:val="24"/>
        </w:rPr>
        <w:t>网站：</w:t>
      </w:r>
      <w:hyperlink r:id="rId10" w:history="1">
        <w:r w:rsidRPr="00FD03AD">
          <w:rPr>
            <w:rFonts w:asciiTheme="minorEastAsia" w:hAnsiTheme="minorEastAsia"/>
            <w:sz w:val="22"/>
            <w:szCs w:val="24"/>
          </w:rPr>
          <w:t>http://www.tp-link.com.cn/</w:t>
        </w:r>
      </w:hyperlink>
    </w:p>
    <w:p w:rsidR="001C70A8" w:rsidRPr="00CB7936" w:rsidRDefault="001C70A8" w:rsidP="001C70A8">
      <w:pPr>
        <w:pStyle w:val="p0"/>
        <w:rPr>
          <w:rFonts w:asciiTheme="minorEastAsia" w:eastAsiaTheme="minorEastAsia" w:hAnsiTheme="minorEastAsia" w:cs="Times New Roman"/>
          <w:sz w:val="22"/>
        </w:rPr>
      </w:pPr>
    </w:p>
    <w:p w:rsidR="001C70A8" w:rsidRPr="00037A82" w:rsidRDefault="001C70A8" w:rsidP="001C70A8">
      <w:pPr>
        <w:rPr>
          <w:rFonts w:asciiTheme="minorEastAsia" w:hAnsiTheme="minorEastAsia"/>
          <w:sz w:val="22"/>
        </w:rPr>
      </w:pPr>
    </w:p>
    <w:p w:rsidR="004D1CD9" w:rsidRDefault="004D1CD9"/>
    <w:sectPr w:rsidR="004D1CD9" w:rsidSect="00FD03AD">
      <w:pgSz w:w="11906" w:h="16838"/>
      <w:pgMar w:top="126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9F7" w:rsidRDefault="00DC19F7" w:rsidP="00B36E0F">
      <w:r>
        <w:separator/>
      </w:r>
    </w:p>
  </w:endnote>
  <w:endnote w:type="continuationSeparator" w:id="0">
    <w:p w:rsidR="00DC19F7" w:rsidRDefault="00DC19F7" w:rsidP="00B3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9F7" w:rsidRDefault="00DC19F7" w:rsidP="00B36E0F">
      <w:r>
        <w:separator/>
      </w:r>
    </w:p>
  </w:footnote>
  <w:footnote w:type="continuationSeparator" w:id="0">
    <w:p w:rsidR="00DC19F7" w:rsidRDefault="00DC19F7" w:rsidP="00B3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511"/>
    <w:multiLevelType w:val="hybridMultilevel"/>
    <w:tmpl w:val="E0687EB0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C636D"/>
    <w:multiLevelType w:val="hybridMultilevel"/>
    <w:tmpl w:val="67D25C68"/>
    <w:lvl w:ilvl="0" w:tplc="681C81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977" w:hanging="420"/>
      </w:pPr>
    </w:lvl>
    <w:lvl w:ilvl="2" w:tplc="0409001B" w:tentative="1">
      <w:start w:val="1"/>
      <w:numFmt w:val="lowerRoman"/>
      <w:lvlText w:val="%3."/>
      <w:lvlJc w:val="righ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9" w:tentative="1">
      <w:start w:val="1"/>
      <w:numFmt w:val="lowerLetter"/>
      <w:lvlText w:val="%5)"/>
      <w:lvlJc w:val="left"/>
      <w:pPr>
        <w:ind w:left="2237" w:hanging="420"/>
      </w:pPr>
    </w:lvl>
    <w:lvl w:ilvl="5" w:tplc="0409001B" w:tentative="1">
      <w:start w:val="1"/>
      <w:numFmt w:val="lowerRoman"/>
      <w:lvlText w:val="%6."/>
      <w:lvlJc w:val="righ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9" w:tentative="1">
      <w:start w:val="1"/>
      <w:numFmt w:val="lowerLetter"/>
      <w:lvlText w:val="%8)"/>
      <w:lvlJc w:val="left"/>
      <w:pPr>
        <w:ind w:left="3497" w:hanging="420"/>
      </w:pPr>
    </w:lvl>
    <w:lvl w:ilvl="8" w:tplc="0409001B" w:tentative="1">
      <w:start w:val="1"/>
      <w:numFmt w:val="lowerRoman"/>
      <w:lvlText w:val="%9."/>
      <w:lvlJc w:val="right"/>
      <w:pPr>
        <w:ind w:left="3917" w:hanging="420"/>
      </w:pPr>
    </w:lvl>
  </w:abstractNum>
  <w:abstractNum w:abstractNumId="2">
    <w:nsid w:val="3B1268FD"/>
    <w:multiLevelType w:val="hybridMultilevel"/>
    <w:tmpl w:val="25A0D866"/>
    <w:lvl w:ilvl="0" w:tplc="E2C8AFA0">
      <w:start w:val="1"/>
      <w:numFmt w:val="japaneseCounting"/>
      <w:lvlText w:val="%1．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53B05A00"/>
    <w:multiLevelType w:val="hybridMultilevel"/>
    <w:tmpl w:val="F536CF7A"/>
    <w:lvl w:ilvl="0" w:tplc="8D9CFF18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F311F24"/>
    <w:multiLevelType w:val="hybridMultilevel"/>
    <w:tmpl w:val="243A1AA8"/>
    <w:lvl w:ilvl="0" w:tplc="7506F97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EB1560"/>
    <w:multiLevelType w:val="hybridMultilevel"/>
    <w:tmpl w:val="5076396E"/>
    <w:lvl w:ilvl="0" w:tplc="681C81FA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54"/>
    <w:rsid w:val="00003165"/>
    <w:rsid w:val="00004741"/>
    <w:rsid w:val="000130E6"/>
    <w:rsid w:val="00034FFE"/>
    <w:rsid w:val="00075BDD"/>
    <w:rsid w:val="00075BF4"/>
    <w:rsid w:val="00125955"/>
    <w:rsid w:val="00174FC9"/>
    <w:rsid w:val="00180BE7"/>
    <w:rsid w:val="00186334"/>
    <w:rsid w:val="001C70A8"/>
    <w:rsid w:val="001F0B62"/>
    <w:rsid w:val="001F5604"/>
    <w:rsid w:val="002A6FD6"/>
    <w:rsid w:val="003565A8"/>
    <w:rsid w:val="00356EEF"/>
    <w:rsid w:val="00370948"/>
    <w:rsid w:val="003F76DF"/>
    <w:rsid w:val="00410B01"/>
    <w:rsid w:val="00485075"/>
    <w:rsid w:val="004941FD"/>
    <w:rsid w:val="004D1CD9"/>
    <w:rsid w:val="004F3C5F"/>
    <w:rsid w:val="00521407"/>
    <w:rsid w:val="00560C35"/>
    <w:rsid w:val="00596D2C"/>
    <w:rsid w:val="005C747E"/>
    <w:rsid w:val="00601B31"/>
    <w:rsid w:val="00636175"/>
    <w:rsid w:val="0063738D"/>
    <w:rsid w:val="00700DE5"/>
    <w:rsid w:val="00716CDE"/>
    <w:rsid w:val="00725930"/>
    <w:rsid w:val="0072711D"/>
    <w:rsid w:val="007B4641"/>
    <w:rsid w:val="00826035"/>
    <w:rsid w:val="00840968"/>
    <w:rsid w:val="00886461"/>
    <w:rsid w:val="008B3225"/>
    <w:rsid w:val="00936D10"/>
    <w:rsid w:val="00967710"/>
    <w:rsid w:val="00985EE1"/>
    <w:rsid w:val="00A03C82"/>
    <w:rsid w:val="00A45F33"/>
    <w:rsid w:val="00A8131E"/>
    <w:rsid w:val="00AE1AFB"/>
    <w:rsid w:val="00AF0B15"/>
    <w:rsid w:val="00B308C6"/>
    <w:rsid w:val="00B335B3"/>
    <w:rsid w:val="00B36E0F"/>
    <w:rsid w:val="00B56A75"/>
    <w:rsid w:val="00BA68ED"/>
    <w:rsid w:val="00C00045"/>
    <w:rsid w:val="00D7608E"/>
    <w:rsid w:val="00DC062F"/>
    <w:rsid w:val="00DC19F7"/>
    <w:rsid w:val="00DC75E9"/>
    <w:rsid w:val="00E22C54"/>
    <w:rsid w:val="00E30E52"/>
    <w:rsid w:val="00E9410D"/>
    <w:rsid w:val="00F037B4"/>
    <w:rsid w:val="00F1743C"/>
    <w:rsid w:val="00F65991"/>
    <w:rsid w:val="00FD03AD"/>
    <w:rsid w:val="00FD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9EF6F-3968-4AAD-9A0F-431AF356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0F"/>
    <w:rPr>
      <w:sz w:val="18"/>
      <w:szCs w:val="18"/>
    </w:rPr>
  </w:style>
  <w:style w:type="character" w:customStyle="1" w:styleId="apple-converted-space">
    <w:name w:val="apple-converted-space"/>
    <w:basedOn w:val="a0"/>
    <w:rsid w:val="00B36E0F"/>
  </w:style>
  <w:style w:type="paragraph" w:styleId="a5">
    <w:name w:val="Normal (Web)"/>
    <w:basedOn w:val="a"/>
    <w:uiPriority w:val="99"/>
    <w:semiHidden/>
    <w:unhideWhenUsed/>
    <w:rsid w:val="00B36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B36E0F"/>
    <w:pPr>
      <w:ind w:firstLineChars="200" w:firstLine="420"/>
    </w:pPr>
  </w:style>
  <w:style w:type="paragraph" w:customStyle="1" w:styleId="p0">
    <w:name w:val="p0"/>
    <w:basedOn w:val="a"/>
    <w:rsid w:val="00B36E0F"/>
    <w:pPr>
      <w:widowControl/>
    </w:pPr>
    <w:rPr>
      <w:rFonts w:ascii="Calibri" w:eastAsia="宋体" w:hAnsi="Calibri" w:cs="宋体"/>
      <w:kern w:val="0"/>
      <w:szCs w:val="21"/>
    </w:rPr>
  </w:style>
  <w:style w:type="table" w:styleId="a7">
    <w:name w:val="Table Grid"/>
    <w:basedOn w:val="a1"/>
    <w:uiPriority w:val="39"/>
    <w:rsid w:val="00B36E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B36E0F"/>
    <w:rPr>
      <w:color w:val="0000FF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B36E0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B36E0F"/>
    <w:rPr>
      <w:sz w:val="18"/>
      <w:szCs w:val="18"/>
    </w:rPr>
  </w:style>
  <w:style w:type="paragraph" w:styleId="aa">
    <w:name w:val="Revision"/>
    <w:hidden/>
    <w:uiPriority w:val="99"/>
    <w:semiHidden/>
    <w:rsid w:val="00B36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.tp-link.com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p-link.com.c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6D29-9F57-4FF1-BC50-F970780B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dcterms:created xsi:type="dcterms:W3CDTF">2017-08-23T02:22:00Z</dcterms:created>
  <dcterms:modified xsi:type="dcterms:W3CDTF">2018-09-17T12:09:00Z</dcterms:modified>
</cp:coreProperties>
</file>